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10" w:rsidRPr="001F7510" w:rsidRDefault="001F7510" w:rsidP="001F75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t>Постановление Правительства РФ от 12 марта 2008 г. N 165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 подготовке и заключении договора водопользования"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22 апреля 2009 г., 11 октября 2012 г., 23 мая 2013 г.</w:t>
      </w:r>
    </w:p>
    <w:p w:rsidR="001F7510" w:rsidRPr="001F7510" w:rsidRDefault="001F7510" w:rsidP="001F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F7510" w:rsidRPr="001F7510" w:rsidRDefault="001F7510" w:rsidP="001F751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4" w:anchor="block_30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Водным кодексом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Российской Федерации Правительство Российской Федерации постановляет: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1. Утвердить прилагаемые:</w:t>
      </w:r>
    </w:p>
    <w:p w:rsidR="001F7510" w:rsidRPr="001F7510" w:rsidRDefault="00C0390C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5" w:anchor="block_1000" w:history="1">
        <w:r w:rsidR="001F7510" w:rsidRPr="001F7510">
          <w:rPr>
            <w:rFonts w:ascii="Arial" w:eastAsia="Times New Roman" w:hAnsi="Arial" w:cs="Arial"/>
            <w:color w:val="008000"/>
            <w:sz w:val="24"/>
            <w:szCs w:val="24"/>
          </w:rPr>
          <w:t>Правила</w:t>
        </w:r>
      </w:hyperlink>
      <w:r w:rsidR="001F7510" w:rsidRPr="001F7510">
        <w:rPr>
          <w:rFonts w:ascii="Arial" w:eastAsia="Times New Roman" w:hAnsi="Arial" w:cs="Arial"/>
          <w:color w:val="000000"/>
          <w:sz w:val="24"/>
          <w:szCs w:val="24"/>
        </w:rPr>
        <w:t> подготовки и заключения договора водопользования;</w:t>
      </w:r>
    </w:p>
    <w:p w:rsidR="001F7510" w:rsidRPr="001F7510" w:rsidRDefault="00C0390C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6" w:anchor="block_2000" w:history="1">
        <w:r w:rsidR="001F7510" w:rsidRPr="001F7510">
          <w:rPr>
            <w:rFonts w:ascii="Arial" w:eastAsia="Times New Roman" w:hAnsi="Arial" w:cs="Arial"/>
            <w:color w:val="008000"/>
            <w:sz w:val="24"/>
            <w:szCs w:val="24"/>
          </w:rPr>
          <w:t>форму</w:t>
        </w:r>
      </w:hyperlink>
      <w:r w:rsidR="001F7510" w:rsidRPr="001F7510">
        <w:rPr>
          <w:rFonts w:ascii="Arial" w:eastAsia="Times New Roman" w:hAnsi="Arial" w:cs="Arial"/>
          <w:color w:val="000000"/>
          <w:sz w:val="24"/>
          <w:szCs w:val="24"/>
        </w:rPr>
        <w:t> примерного договора водопользования.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2. Дополнить </w:t>
      </w:r>
      <w:hyperlink r:id="rId7" w:anchor="block_1008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 8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 Правил подготовки и заключения договора водопользования,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на заключение которого приобретается на аукционе, утвержденных </w:t>
      </w:r>
      <w:hyperlink r:id="rId8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Правительства Российской Федерации от 14 апреля 2007 г. N 230 (Собрание законодательства Российской Федерации, 2007, N 17, ст. 2046), </w:t>
      </w:r>
      <w:hyperlink r:id="rId9" w:anchor="block_1008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абзацем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следующего содержания: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"Договор водопользования заключается по </w:t>
      </w:r>
      <w:hyperlink r:id="rId10" w:anchor="block_200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форме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примерного договора водопользования, утвержденной </w:t>
      </w:r>
      <w:hyperlink r:id="rId1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Правительства Российской Федерации от 12 марта 2008 г. N 165 "О подготовке и заключении договора водопользования"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."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F7510" w:rsidRPr="001F7510" w:rsidRDefault="001F7510" w:rsidP="001F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1F7510" w:rsidRPr="001F7510" w:rsidTr="001F751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Правительства</w:t>
            </w:r>
            <w:r w:rsidRPr="001F7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F7510" w:rsidRPr="001F7510" w:rsidRDefault="001F7510" w:rsidP="001F7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В. Зубков</w:t>
            </w:r>
          </w:p>
        </w:tc>
      </w:tr>
    </w:tbl>
    <w:p w:rsidR="001F7510" w:rsidRPr="001F7510" w:rsidRDefault="001F7510" w:rsidP="001F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F7510" w:rsidRPr="001F7510" w:rsidRDefault="001F7510" w:rsidP="001F7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Москва</w:t>
      </w:r>
    </w:p>
    <w:p w:rsidR="001F7510" w:rsidRPr="001F7510" w:rsidRDefault="001F7510" w:rsidP="001F7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12 марта 2008 г.</w:t>
      </w:r>
    </w:p>
    <w:p w:rsidR="001F7510" w:rsidRPr="001F7510" w:rsidRDefault="001F7510" w:rsidP="001F75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N 165</w:t>
      </w:r>
    </w:p>
    <w:p w:rsidR="001F7510" w:rsidRPr="001F7510" w:rsidRDefault="001F7510" w:rsidP="001F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10" w:rsidRPr="001F7510" w:rsidRDefault="001F7510" w:rsidP="001F7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Правила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подготовки и заключения договора водопользования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(утв. </w:t>
      </w:r>
      <w:hyperlink r:id="rId12" w:history="1">
        <w:r w:rsidRPr="001F7510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t> Правительства РФ от 12 марта 2008 г. N 165)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22 апреля 2009 г., 11 октября 2012 г., 23 мая 2013 г.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1. Настоящие Правила устанавливают порядок подготовки и заключения договоров водопользования, на основании которых в соответствии с </w:t>
      </w:r>
      <w:hyperlink r:id="rId13" w:anchor="block_110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частью 1 статьи 11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 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забора (изъятия) водных ресурсов из поверхностных водных объектов;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 использования акватории водных объектов, в том числе для рекреационных целей;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 использования водных объектов без забора (изъятия) водных ресурсов для производства электрической энергии.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2. Действие настоящих Правил не распространяется на порядок подготовки и заключения договора водопользования,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на заключение которого приобретается на аукционе.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3. Подготовку и заключение договора водопользования по </w:t>
      </w:r>
      <w:hyperlink r:id="rId14" w:anchor="block_200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форме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 примерного договора водопользования, </w:t>
      </w:r>
      <w:r w:rsidRPr="001F7510">
        <w:rPr>
          <w:rFonts w:ascii="Arial" w:eastAsia="Times New Roman" w:hAnsi="Arial" w:cs="Arial"/>
          <w:color w:val="000000"/>
          <w:sz w:val="24"/>
          <w:szCs w:val="24"/>
        </w:rPr>
        <w:lastRenderedPageBreak/>
        <w:t>утвержденной </w:t>
      </w:r>
      <w:hyperlink r:id="rId15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Правительства Российской Федерации от 12 марта 2008 г. N 165, на основании обращения юридического лица, физического лица или индивидуального предпринимателя осуществляют: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16" w:anchor="block_41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подпункт "а" внесены изменения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Федеральное агентство водных ресурсов или его территориальные органы - в отношении находящихся в федеральной собственности водоемов, </w:t>
      </w:r>
      <w:hyperlink r:id="rId17" w:anchor="block_100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перечень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которых в соответствии со </w:t>
      </w:r>
      <w:hyperlink r:id="rId18" w:anchor="block_2602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статьей 26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Водного кодекса Российской Федерации утверждается Правительством Российской Федерации, а также морей или их отдельных частей;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 орган исполнительной власти субъекта Российской Федерации, уполномоченный на заключение договоров водопользования, - в отношении водных объектов, находящихся в собственности субъектов Российской Федерации, и водных объектов, находящихся в федеральной собственности и расположенных на территории субъектов Российской Федерации, за исключением водных объектов, предусмотренных подпунктом "а" настоящего пункта;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 орган местного самоуправления - в отношении водных объектов, находящихся в собственности муниципального образования.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Физическое лицо, юридическое лицо или индивидуальный предприниматель, заинтересованные в получении водного объекта в пользование (далее - заявитель), в случаях, предусмотренных </w:t>
      </w:r>
      <w:hyperlink r:id="rId19" w:anchor="block_100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пунктом 1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Правил, обращаются в один из органов, указанных в пункте 3 настоящих Правил (далее - уполномоченный орган), по месту предполагаемого водопользования с заявлением о предоставлении водного объекта в пользование (далее - заявление).</w:t>
      </w:r>
      <w:proofErr w:type="gramEnd"/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5. В заявлении указываются: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сведения о заявителе: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полное и сокращенное наименование, организационно-правовая форма, место нахождения, банковские реквизиты - для юридического лица;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 наименование и место расположения водного объекта;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 обоснование цели, видов и срока водопользования.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20" w:anchor="block_1041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22 апреля 2009 г. N 351 в пункт 6 внесены изменения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6. Форма заявления утверждается Министерством природных ресурсов и экологии Российской Федерации.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ГАРАНТ: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 </w:t>
      </w:r>
      <w:hyperlink r:id="rId21" w:anchor="block_1000" w:history="1">
        <w:r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форму</w:t>
        </w:r>
      </w:hyperlink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заявления о предоставлении водного объекта в пользование, утвержденную </w:t>
      </w:r>
      <w:hyperlink r:id="rId22" w:history="1">
        <w:r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приказом</w:t>
        </w:r>
      </w:hyperlink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МПР РФ от 23 апреля 2008 г. N 102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7. К заявлению прилагаются следующие документы и материалы: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23" w:anchor="block_204234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подпункт "а" внесены изменения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копии учредительных документов - для юридического лица, копия документа, удостоверяющего личность, - для физического лица;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 </w:t>
      </w:r>
      <w:hyperlink r:id="rId24" w:anchor="block_204235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утратил силу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lastRenderedPageBreak/>
        <w:t>Информация об изменениях: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текст </w:t>
      </w:r>
      <w:hyperlink r:id="rId25" w:anchor="block_10072" w:history="1">
        <w:r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подпункта "б"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 документ, подтверждающий полномочия лица на осуществление действий от имени заявителя, при необходимости;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г) </w:t>
      </w:r>
      <w:hyperlink r:id="rId26" w:anchor="block_204235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утратил силу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текст </w:t>
      </w:r>
      <w:hyperlink r:id="rId27" w:anchor="block_10074" w:history="1">
        <w:r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подпункта "г"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>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е)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водоохранными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зонами при осуществлении водопользования;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ж)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28" w:anchor="block_43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Правила дополнены пунктом 7.1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7.1. Для рассмотрения заявления и прилагаемых к нему документов и материалов, предусмотренных </w:t>
      </w:r>
      <w:hyperlink r:id="rId29" w:anchor="block_1007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пунктом 7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 настоящих Правил, уполномоченный орган в течение 2 рабочих дней со дня представления заявителем заявления и прилагаемых к нему документов и материалов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запрашивает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 в Федеральной налоговой службе (ее территориальных органах):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сведения из Единого государственного реестра юридических лиц - в отношении юридических лиц;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сведения из Единого государственного реестра индивидуальных предпринимателей - в отношении индивидуальных предпринимателей;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 в Федеральной службе по надзору в сфере защиты прав потребителей и благополучия человека - сведения о санитарно-эпидемиологическом заключении, если забор (изъятие) водных ресурсов осуществляется из поверхностных водных объектов для целей питьевого и хозяйственно-бытового водоснабжения.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30" w:anchor="block_43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Правила дополнены пунктом 7.2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7.2. Органы, указанные в </w:t>
      </w:r>
      <w:hyperlink r:id="rId31" w:anchor="block_1071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пункте 7.1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Правил, в течение 5 рабочих дней со дня получения запроса представляют запрашиваемые сведения в форме, в которой поступил запрос.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Заявитель вправе по собственной инициативе представить документы, подтверждающие сведения, указанные в </w:t>
      </w:r>
      <w:hyperlink r:id="rId32" w:anchor="block_1071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пункте 7.1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8. При подаче заявления для забора (изъятия) водных ресурсов из поверхностных водных объектов кроме документов и материалов, указанных в пункте 7 настоящих Правил, прилагаются материалы, содержащие: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б)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водоохранными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зонами, а также сведения об обеспечении такого учета и таких регулярных наблюдений;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9.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пунктом 8 настоящих Правил.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При подаче заявления для использования акватории водного объекта, в том числе для рекреационных целей, кроме документов и материалов, указанных в </w:t>
      </w:r>
      <w:hyperlink r:id="rId33" w:anchor="block_1007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пункте 7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Правил, прилагаются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</w:r>
      <w:proofErr w:type="gramEnd"/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34" w:anchor="block_1003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23 мая 2013 г. N 432 Правила дополнены пунктом 10.1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10.1. 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 материалов, указанных в </w:t>
      </w:r>
      <w:hyperlink r:id="rId35" w:anchor="block_1007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пунктах 7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36" w:anchor="block_101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10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согласовании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осуществления водопользования в охранной зоне гидроэнергетического объекта.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11.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пунктом 10 настоящих Правил.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12. При подаче заявления для использования водного объекта без забора (изъятия) водных ресурсов с целью производства электрической энергии кроме документов и материалов, указанных в </w:t>
      </w:r>
      <w:hyperlink r:id="rId37" w:anchor="block_1007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пункте 7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Правил, прилагаются материалы, содержащие: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сведения об установленной мощности гидроэнергетического объекта;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б)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рыбозащитных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и рыбопропускных сооружений;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в)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водоохранных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lastRenderedPageBreak/>
        <w:t>г)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13. Место размещения гидротехнических сооружений, относящихся к гидроэнергетическому объекту, обозначается в графической форме в материалах, прилагаемых к заявлению с целью, указанной в пункте 12 настоящих Правил.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14. Требовать от заявителя представления документов, не предусмотренных настоящими Правилами, не допускается.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38" w:anchor="block_44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пункт 15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39" w:anchor="block_1015" w:history="1"/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15. Копии документов, предусмотренных настоящими Правилами, представляются заявителем с предъявлением оригинала, если копии не удостоверены в нотариальном порядке.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Копии документов заверяются работником уполномоченного органа, осуществляющего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16. Заявитель вправе представить иные документы и предложения по условиям договора водопользования дополнительно к заявлению, документам и материалам, предусмотренным </w:t>
      </w:r>
      <w:hyperlink r:id="rId40" w:anchor="block_1005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пунктами 5 - 13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 (далее - документы).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41" w:anchor="block_45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пункт 17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42" w:anchor="block_1017" w:history="1"/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17.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Документы могут быть направлены в уполномоченный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  - информационная система). В этом случае заявление и прилагаемые к нему документы подписываются </w:t>
      </w:r>
      <w:hyperlink r:id="rId43" w:anchor="block_2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электронной подписью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уполномоченного лица в соответствии с </w:t>
      </w:r>
      <w:hyperlink r:id="rId44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законодательством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Российской Федерации.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18. 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45" w:anchor="block_46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пункт 19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46" w:anchor="block_1019" w:history="1"/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19. При поступлении документов уполномоченный орган выдает заявителю расписку с указанием их перечня и даты поступления.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При представлении документов в уполномоченный орган непосредственно заявителем расписка выдается заявителю в день получения указанных документов.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При поступлении в уполномоченный орган документов, направленных по почте, расписка высылается в течение рабочего дня, следующего за днем </w:t>
      </w:r>
      <w:r w:rsidRPr="001F7510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поступления документов, по указанному заявителем почтовому адресу с уведомлением о вручении.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При поступлении в уполномоченный орган документов, направленных с использованием информационной системы, расписка высылается заявителю в течение рабочего дня, следующего за днем поступления документов, с использованием указанной системы.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20. Представление документов не в полном объеме является основанием для отказа в рассмотрении вопроса о предоставлении водного объекта в пользование и возврата заявителю представленных документов.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21. Учет и хранение представленных заявителем документов осуществляются уполномоченным органом.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22. Уполномоченный орган в срок, не превышающий 60 дней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с даты поступления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документов: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рассматривает представленные заявителем документы на предмет соответствия их требованиям, установленным законодательством Российской Федерации и настоящими Правилами, оценивает их полноту и достоверность, а также проверяет расчеты параметров водопользования и размера платы за пользование водным объектом;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47" w:anchor="block_204236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подпункт "б"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48" w:anchor="block_10222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См. текст подпункта в предыдущей редакции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по вопросам, отнесенным к их компетенции: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 </w:t>
      </w:r>
      <w:hyperlink r:id="rId49" w:anchor="block_1001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подпунктом "а" пункта 1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рыбохозяйственного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значения;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 </w:t>
      </w:r>
      <w:hyperlink r:id="rId50" w:anchor="block_204237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утратил силу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текст </w:t>
      </w:r>
      <w:hyperlink r:id="rId51" w:anchor="block_10223" w:history="1">
        <w:r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подпункта "в"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г) при признании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возможным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использования водного объекта: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52" w:anchor="block_1008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пунктами 8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53" w:anchor="block_1012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12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54" w:anchor="block_101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пунктом 10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 - размещает на своем официальном сайте в сети Интернет или опубликовывает в официальном печатном издании сообщение о приеме документов от других претендентов на предоставление в пользование акватории водного объекта, указанной заявителем в представленных им документах, а также о заявленной цели ее использования, месте расположения, наименовании водного объекта и его характеристиках.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Если у муниципального образования нет официального сайта в сети Интернет или официального печатного периодического издания, сообщение размещается на официальном сайте в сети Интернет или в официальном печатном издании субъекта Российской Федерации, в границах которого расположено указанное муниципальное образование. Эта информация является общедоступной;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lastRenderedPageBreak/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55" w:anchor="block_204238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подпункт "</w:t>
      </w:r>
      <w:proofErr w:type="spellStart"/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д</w:t>
      </w:r>
      <w:proofErr w:type="spellEnd"/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"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56" w:anchor="block_10225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См. текст подпункта в предыдущей редакции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) при признании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невозможным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При поступлении в уполномоченный орган документов, направленных с использованием информационной системы, мотивированный отказ высылается заявителю с использованием указанной системы.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23.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претендентов на предоставление этой акватории водного объекта для указанной цели могут быть представлены в 30-дневный срок с даты размещения на официальном сайте в сети Интернет или опубликования в официальном печатном издании уполномоченного органа сообщения о приеме документов от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иных претендентов.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Поступившие в течение этого срока документы рассматриваются в порядке, установленном настоящими Правилами.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 случае если имеется несколько претендентов на право заключения договора водопользования для предоставления в пользование акватории водного объекта, он подготавливается к заключению в порядке, установленном </w:t>
      </w:r>
      <w:hyperlink r:id="rId57" w:anchor="block_100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Правилами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 подготовки и заключения договора водопользования,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право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на заключение которого приобретается на аукционе, утвержденными </w:t>
      </w:r>
      <w:proofErr w:type="spellStart"/>
      <w:r w:rsidR="00C0390C" w:rsidRPr="001F7510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1F7510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"http://base.garant.ru/2162375/" </w:instrText>
      </w:r>
      <w:r w:rsidR="00C0390C" w:rsidRPr="001F7510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1F7510">
        <w:rPr>
          <w:rFonts w:ascii="Arial" w:eastAsia="Times New Roman" w:hAnsi="Arial" w:cs="Arial"/>
          <w:color w:val="008000"/>
          <w:sz w:val="24"/>
          <w:szCs w:val="24"/>
        </w:rPr>
        <w:t>постановлением</w:t>
      </w:r>
      <w:r w:rsidR="00C0390C" w:rsidRPr="001F7510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1F7510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 от 14 апреля 2007 г. N 230.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Если документы от других претендентов не поступили, уполномоченный орган в течение 5 дней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с даты окончания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срока подачи документов оформляет договор водопользования с заявителем в соответствии с настоящими Правилами.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24. Отказ в предоставлении водного объекта в пользование направляется заявителю в следующих случаях: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а) документы представлены с нарушением требований, установленных настоящими Правилами;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58" w:anchor="block_204239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подпункт "б" изложен в новой редакции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59" w:anchor="block_10242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См. текст подпункта в предыдущей редакции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б) получен отказ федеральных органов исполнительной власти (их территориальных органов), указанных в </w:t>
      </w:r>
      <w:hyperlink r:id="rId60" w:anchor="block_10222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подпункте "б" пункта 22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настоящих Правил, в согласовании условий водопользования;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61" w:anchor="block_204239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подпункт "в" изложен в новой редакции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62" w:anchor="block_10243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См. текст подпункта в предыдущей редакции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в)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г) </w:t>
      </w:r>
      <w:hyperlink r:id="rId63" w:anchor="block_20424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утратил силу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См. текст </w:t>
      </w:r>
      <w:hyperlink r:id="rId64" w:anchor="block_10244" w:history="1">
        <w:r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подпункта "г"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>)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25.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Подготовка договора водопользования и формирование его условий осуществляются с учетом особенностей предоставляемого в пользование водного объекта, его режима, ограничений и запретов, установленных в отношении использования водного объекта, в случаях, предусмотренных законодательством Российской Федерации и законодательством субъекта Российской Федерации, а также с учетом схем комплексного использования и охраны водных объектов и документов территориального планирования, представленных заявителем предложений по условиям договора водопользования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и в соответствии с требованиями настоящих Правил.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26.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Размер платы за пользование водным объектом, находящимся в федеральной собственности, определяется в соответствии с </w:t>
      </w:r>
      <w:hyperlink r:id="rId65" w:anchor="block_100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Правилами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расчета и взимания платы за пользование водными объектами, находящимися в федеральной собственности, утвержденными </w:t>
      </w:r>
      <w:hyperlink r:id="rId66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постановлением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Правительства Российской Федерации от 14 декабря 2006 г. N 764, а по водным объектам, находящимся в собственности субъекта Российской Федерации или в муниципальной собственности, - в соответствии с нормативными правовыми актами субъектов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 или правовыми актами органов местного самоуправления.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27. К договору водопользования прилагаются материалы, представленные в графической форме, пояснительная записка к ним, расчеты параметров водопользования и платы за пользование водным объектом, график внесения платы за пользование водным объектом, а также программа регулярных наблюдений за состоянием водного объекта и его </w:t>
      </w:r>
      <w:proofErr w:type="spell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водоохранной</w:t>
      </w:r>
      <w:proofErr w:type="spell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зоной.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67" w:anchor="block_49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в пункт 28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68" w:anchor="block_1028" w:history="1"/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28. 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</w:t>
      </w:r>
      <w:proofErr w:type="gramStart"/>
      <w:r w:rsidRPr="001F7510">
        <w:rPr>
          <w:rFonts w:ascii="Arial" w:eastAsia="Times New Roman" w:hAnsi="Arial" w:cs="Arial"/>
          <w:color w:val="000000"/>
          <w:sz w:val="24"/>
          <w:szCs w:val="24"/>
        </w:rPr>
        <w:t>с даты получения</w:t>
      </w:r>
      <w:proofErr w:type="gramEnd"/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 2 экземпляров подписанного уполномоченным должностным лицом договора водопользования, подписывает их и направляет в уполномоченный орган или извещает об отказе от подписания этого договора.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 </w:t>
      </w:r>
      <w:hyperlink r:id="rId69" w:anchor="block_2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электронной подписью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уполномоченного лица в соответствии с </w:t>
      </w:r>
      <w:hyperlink r:id="rId7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законодательством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Российской Федерации.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29.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71" w:anchor="block_410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11 октября 2012 г. N 1039 Правила дополнены пунктом 30</w:t>
      </w:r>
    </w:p>
    <w:p w:rsidR="001F7510" w:rsidRPr="001F7510" w:rsidRDefault="001F7510" w:rsidP="001F751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t xml:space="preserve">30. Прекращение, приостановление или ограничение предоставленного права пользования водным объектом на основании договора водопользования </w:t>
      </w:r>
      <w:r w:rsidRPr="001F7510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осуществляются в соответствии со </w:t>
      </w:r>
      <w:hyperlink r:id="rId72" w:anchor="block_10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статьями 10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73" w:anchor="block_41" w:history="1">
        <w:r w:rsidRPr="001F7510">
          <w:rPr>
            <w:rFonts w:ascii="Arial" w:eastAsia="Times New Roman" w:hAnsi="Arial" w:cs="Arial"/>
            <w:color w:val="008000"/>
            <w:sz w:val="24"/>
            <w:szCs w:val="24"/>
          </w:rPr>
          <w:t>41</w:t>
        </w:r>
      </w:hyperlink>
      <w:r w:rsidRPr="001F7510">
        <w:rPr>
          <w:rFonts w:ascii="Arial" w:eastAsia="Times New Roman" w:hAnsi="Arial" w:cs="Arial"/>
          <w:color w:val="000000"/>
          <w:sz w:val="24"/>
          <w:szCs w:val="24"/>
        </w:rPr>
        <w:t> Водного кодекса Российской Федерации.</w:t>
      </w:r>
    </w:p>
    <w:p w:rsidR="001F7510" w:rsidRPr="001F7510" w:rsidRDefault="001F7510" w:rsidP="001F7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10" w:rsidRPr="001F7510" w:rsidRDefault="001F7510" w:rsidP="001F751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r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Информация об изменениях: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74" w:anchor="block_1041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Постановлением</w:t>
        </w:r>
      </w:hyperlink>
      <w:r w:rsidR="001F7510" w:rsidRPr="001F7510">
        <w:rPr>
          <w:rFonts w:ascii="Arial" w:eastAsia="Times New Roman" w:hAnsi="Arial" w:cs="Arial"/>
          <w:i/>
          <w:iCs/>
          <w:color w:val="800080"/>
          <w:sz w:val="24"/>
          <w:szCs w:val="24"/>
        </w:rPr>
        <w:t> Правительства РФ от 22 апреля 2009 г. N 351 в форму внесены изменения</w:t>
      </w:r>
    </w:p>
    <w:p w:rsidR="001F7510" w:rsidRPr="001F7510" w:rsidRDefault="00C0390C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  <w:hyperlink r:id="rId75" w:anchor="block_2000" w:history="1">
        <w:r w:rsidR="001F7510" w:rsidRPr="001F7510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См. текст формы в предыдущей редакции</w:t>
        </w:r>
      </w:hyperlink>
    </w:p>
    <w:p w:rsidR="001F7510" w:rsidRPr="001F7510" w:rsidRDefault="001F7510" w:rsidP="001F751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t>Утверждена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</w:r>
      <w:hyperlink r:id="rId76" w:history="1">
        <w:r w:rsidRPr="001F7510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t> Правительства РФ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от 12 марта 2008 г. N 165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(с изменениями от 22 апреля 2009 г.)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51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t>ФОРМА</w:t>
      </w:r>
      <w:r w:rsidRPr="001F7510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примерного договора водопользования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                  "____" _____________ 20__ г.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(место заключения договора)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органа государственной власти или органа местного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самоуправления)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лице _________________________________________________________________,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(фамилия, имя, отчество должностного лица, его должность)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действующего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основании ______________________________________________,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(положение, устав, доверенность - указать нужное)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именуемый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далее Уполномоченным органом, и 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(полное наименование организации или фамилия, имя, отчество гражданина, 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том числе индивидуального предпринимателя)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лице _________________________________________________________________,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 гражданина или лица, действующего по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доверенности от имени организации либо от имени гражданина, в том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индивидуального предпринимателя)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действующего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основании ______________________________________________,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(документ, удостоверяющий личность, представительство,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его реквизиты)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именуемый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далее  Водопользователем,  далее  именуемые  также  сторонами,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заключили настоящий Договор о нижеследующем.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I. Предмет Договора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 По  настоящему  Договору  Уполномоченный  орган,   действующий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    </w:t>
      </w:r>
      <w:hyperlink r:id="rId77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водным    законодательством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,     предоставляет,    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Водопользователь принимает в пользование 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водного объекта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 (далее - водный объект).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или его части)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 приобретения права  на заключение договора  водопользования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  аукционе  копия  протокола  этого  аукциона  прилагается к настоящему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Договору и является его неотъемлемой частью.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Реквизиты прилагаемого протокола аукциона 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 Цель водопользования 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 Виды водопользования 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(указываются в соответствии со </w:t>
      </w:r>
      <w:hyperlink r:id="rId78" w:anchor="block_38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статьей 38</w:t>
        </w:r>
      </w:hyperlink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Водного кодекса Российской Федерации)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 Водный объект,  предоставляемый в пользование, размещение средств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   объектов   водопользования,   гидротехнических   и  иных  сооружений,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 на  водном  объекте,  а также зоны  с особыми условиями их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 (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водоохранные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зоны  и  прибрежные  защитные полосы водных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объектов,   зоны  и  округа  санитарной  охраны  источников  питьевого 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хозяйственно-бытового   водоснабжения,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рыбохозяйственные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заповедные  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рыбоохранные зоны и др.),  расположенные  в  непосредственной близости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места водопользования,  отображаются  в графической форме в материалах (с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пояснительной  запиской  к  ним),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прилагаемых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  настоящему  Договору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являющихся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 неотъемлемой частью.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 Код и наименование водохозяйственного участка 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(указываются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 данными, содержащимися в государственном водном реестре)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 Сведения о водном объекте: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 водный объект 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(является источником для питьевого 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хозяйственно-бытового водоснабжения,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имеет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рыбохозяйственное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, природоохранное и иное значение -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указать нужное)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 место осуществления водопользования  и  границы предоставленной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пользование части водного объекта 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(указываются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местоположение и географические координаты)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 морфометрические характеристики  водного объекта,  в том числе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месте  водопользования  (по данным  государственного  водного  реестра  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регулярных наблюдений):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протяженность водотока ________________________  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расстояние от устья водотока до места водопользования _______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площадь акватории водотока или водоема _________ км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полезный объем водохранилища ___________________ км3;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объем водоема __________________________________км3;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средняя/максимальная/минимальная  глубина  в  месте  водопользования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______/______/______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 гидрологические   характеристики   водного   объекта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  месте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водопользования  или  ближайшем  к  нему месте регулярного наблюдения (по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данным государственного водного реестра и регулярных наблюдений):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среднемноголетний расход воды _________________ м3/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среднемноголетний объем стока воды ____________ км3/год;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максимальные/минимальные  скорости  течения  воды  в  водном объекте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__/__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/с;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амплитуда колебаний уровня воды в водном объекте _________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длительность неблагоприятных  по водности периодов для осуществления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водопользования __________________________;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(количество дней, месяцев)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 показатели качества воды в водном объекте в месте водопользования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в ближайшем к нему месте регулярного наблюдения по состоянию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(дата)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(по данным государственного водного реестра и государственного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мониторинга водных объектов)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 Параметры водопользования 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(объем допустимого забора (изъятия) водных ресурсов,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включая объем их забора (изъятия) для передачи абонентам, площадь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предоставленной в пользование акватории, количество производимой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электроэнергии)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 невозможности  определения  объема  забранной  воды  или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количества    произведенной    электроэнергии    на   основании    данных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контрольно-измерительной  аппаратуры,  а также исходя из времени работы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производительности   технических   средств   объем  забранной  воды   или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количество произведенной электроэнергии определяется с помощью 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(методы, условия и порядок определения объема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забранной воды или количества произведенной электроэнергии)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Расчеты параметров водопользования прилагаются к настоящему Договору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 являются его неотъемлемой частью.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________________________________________________________________.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(условия водопользования по соглашению сторон)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II. Размер, условия и сроки внесения платы за пользование 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водным объектом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 Размер  платы  за  пользование  водным  объектом в соответствии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настоящим Договором составляет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 (______________) 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рублей 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(цифра)     (прописью)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копеек в год.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Расчет размера платы  за  пользование водным объектом  прилагается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настоящему Договору и является его неотъемлемой частью.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 Размер платы  за  пользование водным объектом  определяется  как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произведение платежной базы  за платежный период и соответствующей </w:t>
      </w:r>
      <w:hyperlink r:id="rId79" w:anchor="block_1000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ставки</w:t>
        </w:r>
      </w:hyperlink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платы за пользование водным объектом.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Платежным периодом признается квартал.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Платежной базой является __________________________________________.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(устанавливается отдельно по каждому виду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водопользования и по каждому водному объекту)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осуществлении  забора  (изъятия)   водных  ресурсов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водных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объектов,  платежной  базой  является  объем допустимого забора (изъятия)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водных  ресурсов,  включая  объем  их  забора  (изъятия)   для   передачи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абонентам, за платежный период.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использовании  водного  объекта  без  забора  (изъятия)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водных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ресурсов  для целей гидроэнергетики, платежной базой является  количество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производимой электроэнергии за платежный период.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 использовании   акватории  водного  объекта,  платежной  базой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является площадь предоставленной акватории водного объекта.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 При  изменении  в   установленном   порядке   ставок   платы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пользование водным объектом размер платы  за  пользование водным объектом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может  изменяться  Уполномоченным  органом  не  чаще  1 раза за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платежный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период с предварительным уведомлением об этом Водопользователя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срок.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 Плата  за пользование водным объектом вносится Водопользователем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каждый  платежный  период  не позднее  20-го числа месяца,  следующего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истекшим платежным периодом,  по месту пользования  водным объектом путем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перечисления на счет 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(банковские реквизиты, коды </w:t>
      </w:r>
      <w:hyperlink r:id="rId80" w:anchor="block_100000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бюджетной классификации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 с графиком внесения платы за пользование водным объектом,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прилагаемым к настоящему Договору и являющимся его неотъемлемой частью.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13. Подтверждением   исполнения  Водопользователем  обязательств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внесению платы за пользование водным объектом  в соответствии с настоящим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Договором   является   представление  им  в  Уполномоченный  орган  копии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платежного  документа с отметкой банка  (платежное поручение, квитанция),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отражающего  полноту  и  своевременность  внесения  платы  за пользование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водным объектом.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 Перерасчет размера платы,  установленной  настоящим Договором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пользование водным объектом,  находящимся  в  федеральной  собственности,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в порядке,  установленном </w:t>
      </w:r>
      <w:hyperlink r:id="rId81" w:anchor="block_1007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пунктами  7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hyperlink r:id="rId82" w:anchor="block_1008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8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Правил расчета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взимания  платы   за   пользование  водными  объектами,   находящимися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федеральной  собственности,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hyperlink r:id="rId83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постановлением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от 14 декабря 2006 г. N 764, а за пользование водным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объектом, находящимся в собственности субъекта Российской Федерации или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муниципальной собственности,  - в соответствии  с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правовыми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актами  субъектов  Российской  Федерации  или  правовыми  актами  органов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 Изменение   размера   платы   и   перерасчет  размера  платы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пользование водным объектом,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соответственно </w:t>
      </w:r>
      <w:hyperlink r:id="rId84" w:anchor="block_2011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пунктами 11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1F7510" w:rsidRPr="001F7510" w:rsidRDefault="00C0390C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5" w:anchor="block_2014" w:history="1">
        <w:r w:rsidR="001F7510"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14</w:t>
        </w:r>
      </w:hyperlink>
      <w:r w:rsidR="001F7510"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настоящего   Договора,   оформляются   путем   подписания   сторонами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дополнительных   соглашений   к   настоящему   Договору,  являющихся  его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неотъемлемой частью.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III. Права и обязанности сторон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 Уполномоченный орган имеет право: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 на  беспрепятственный  доступ  к  водному   объекту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  месте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осуществления водопользования и  в границах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предоставленной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пользование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части водного объекта,  к производственным и иным объектам, сооружениям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оборудованию, посредством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осуществляется водопользование, с целью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проверки выполнения Водопользователем условий настоящего Договора;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 вносить предложения по пересмотру условий настоящего Договора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связи с изменением водохозяйственной обстановки, лимитов и  квот   забора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(изъятия) водных ресурсов из водного объекта с учетом фактических условий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его водности;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 требовать  от Водопользователя надлежащего исполнения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возложенных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 него обязательств по водопользованию.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 Уполномоченный орган обязан: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 выполнять в полном объеме условия настоящего Договора;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 уведомлять  в письменной форме в 10-дневный срок Водопользователя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 изменении номера счета для перечисления платы за пользование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водными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объектами, указанного в </w:t>
      </w:r>
      <w:hyperlink r:id="rId86" w:anchor="block_2012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пункте 12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настоящего Договора.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 Водопользователь имеет право: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 использовать водный объект на условиях, установленных   настоящим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Договором;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 вносить предложения по пересмотру условий настоящего Договора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связи с изменением целей и параметров водопользования;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 с  согласия  Уполномоченного  органа  передавать  свои    права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обязанности по настоящему Договору другому лицу, за исключением  прав  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обязанностей в части забора (изъятия) водных ресурсов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поверхностных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водных   объектов   для   целей   питьевого   и     хозяйственно-бытового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водоснабжения;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 при  надлежащем  исполнении  своих  обязанностей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   настоящему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Договору  по  истечении  срока  действия  настоящего       Договора имеет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преимущественное право перед другими лицами на заключение такого договора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 новый срок, за исключением случая, если настоящий Договор был заключен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 результатам аукциона.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 Водопользователь обязан: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а) выполнять в полном объеме условия настоящего Договора;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 приступить к водопользованию в соответствии с настоящим Договором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срок _________________________________________________________________;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(срок, в течение которого Водопользователь должен приступить к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использованию водного объекта)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 вести регулярное наблюдение за состоянием водного объекта и   его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водоохранной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зоной по согласованной с Уполномоченным органом   программе,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прилагаемой к настоящему Договору и являющейся его  неотъемлемой  частью,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(пунк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т(</w:t>
      </w:r>
      <w:proofErr w:type="spellStart"/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ы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), периодичность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и перечень показателей наблюдений)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передавать результаты наблюдений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уполномоченного органа)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 содержать в  исправном  состоянии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эксплуатируемые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   очистные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сооружения и расположенные на водном  объекте  гидротехнические  и   иные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сооружения;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 вести в  установленном  порядке  учет  забора  (изъятия)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водных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ресурсов  из  водных  объектов,  их  качества,  объемов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произведенной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электроэнергии;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 вносить плату  за пользование водными  объектами  в  размере,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условиях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 сроки, которые установлены настоящим Договором;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 своевременно производить  перерасчет платы за пользование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водными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объектами исходя из фактической платежной базы;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 представлять в Уполномоченный орган  ежеквартально,  не   позднее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10-го числа месяца, следующего за отчетным кварталом, отчет о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фактических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параметрах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осуществляемого   водопользования,   выполнении      условий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использования  водного объекта (его  части),  результатах  наблюдений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водным объектом и его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водоохранной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зоной;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 представлять в Уполномоченный орган  ежеквартально,  не   позднее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10-го числа месяца, следующего за отчетным кварталом, отчет о  выполнении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плана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водоохранных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мероприятий;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 представлять в  установленном  порядке  в  Уполномоченный   орган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ежегодно отчеты об использовании и  охране  водных  объектов  по   формам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статистической отчетности;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 своевременно  осуществлять  мероприятия  по      предупреждению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ликвидации аварийных и других чрезвычайных ситуаций на водном объекте;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 информировать уполномоченные  органы  государственной    власти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органы местного самоуправления об авариях и иных чрезвычайных   ситуациях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 водном объекте;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 представлять  в  Уполномоченный  орган  ежегодно,  не     позднее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 декабря  текущего  года,  на  утверждение  проект  плана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водоохранных</w:t>
      </w:r>
      <w:proofErr w:type="spell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мероприятий на последующий год;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о) уведомлять в письменной форме в 10-дневный  срок   Уполномоченный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орган об изменении своих реквизитов;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 обеспечивать  Уполномоченному  органу,  а  также   представителям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органов государственного контроля и надзора за использованием и   охраной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водных объектов  по их  требованию  доступ  к  водному  объекту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 месте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осуществления водопользования  и в границах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предоставленной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пользование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части водного объекта,  к производственным и иным объектам, сооружениям 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оборудованию, посредством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осуществляется водопользование;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) не   осуществлять   действий,  приводящих  к   причинению   вреда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окружающей среде, ухудшению экологической обстановки на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предоставленном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пользование водном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объекте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прилегающих к нему территориях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водоохранных</w:t>
      </w:r>
      <w:proofErr w:type="spell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зон и прибрежных защитных полос водных объектов;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с) не  нарушать  прав  других  водопользователей,     осуществляющих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совместное с Водопользователем использование этого водного объекта;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т) не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позднее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чем за 3 месяца до окончания срока действия настоящего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Договора уведомить Уполномоченный орган в  письменной  форме   о  желании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заключить такой договор на новый срок.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 Стороны  имеют  иные   права   и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несут   иные     обязанности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  законодательством Российской Федерации,  помимо  прав  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обязанностей, указанных в </w:t>
      </w:r>
      <w:hyperlink r:id="rId87" w:anchor="block_2016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пунктах 16 - 19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настоящего Договора.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IV. Ответственность сторон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 Стороны несут ответственность за неисполнение или   ненадлежащее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исполнение  своих обязательств по настоящему Договору  в  соответствии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1F7510" w:rsidRPr="001F7510" w:rsidRDefault="00C0390C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8" w:anchor="block_1025" w:history="1">
        <w:r w:rsidR="001F7510"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законодательством</w:t>
        </w:r>
      </w:hyperlink>
      <w:r w:rsidR="001F7510"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Российской Федерации.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 За несвоевременное внесение платы за пользование водным объектом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 Водопользователя взыскивается пеня в размере 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(размер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и порядок уплаты пени)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 За  забор  (изъятие)  водных  ресурсов  в  объеме,   превышающем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 настоящим Договором объем забора (изъятия) водных ресурсов,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Водопользователь обязан уплатить штраф в размере _______________________.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 Стороны не несут ответственности за нарушение  обязательств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настоящему Договору,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вызванное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действием обстоятельств непреодолимой силы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(наводнение,  катастрофическое  снижение  водности   водного     объекта,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аварийное загрязнение водного объекта и др.)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V. Порядок изменения, расторжения и прекращения Договора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 Все  изменения  настоящего  Договора   оформляются     сторонами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дополнительными  соглашениями  в  письменной   форме   и       подлежат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установленном  порядке  государственной  регистрации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государственном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водном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реестре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 Настоящий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Договор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может быть расторгнут до истечения срока   его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действия по соглашению сторон.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 Настоящий  Договор  может  быть  изменен  или       расторгнут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</w:t>
      </w:r>
      <w:hyperlink r:id="rId89" w:anchor="block_1029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гражданским законодательством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, в случаях невнесения платы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за пользование водным объектом в течение более 2 платежных  периодов,   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в случае </w:t>
      </w:r>
      <w:proofErr w:type="spell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неподписания</w:t>
      </w:r>
      <w:proofErr w:type="spell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Водопользователем дополнительных соглашений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настоящему Договору в соответствии с </w:t>
      </w:r>
      <w:hyperlink r:id="rId90" w:anchor="block_2015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пунктом 15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настоящего Договора   или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нарушения сторонами других условий настоящего Договора.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 Пользование водным объектом в соответствии с настоящим Договором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прекращается в принудительном порядке  по  решению  суда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нецелевом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использовании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водного объекта, использовании водного объекта с нарушением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законодательства Российской Федерации,  неиспользовании водного объекта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срок,  установленный  настоящим  Договором,  а  также      прекращается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принудительном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Уполномоченным органом  в пределах его компетенции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  соответствии  с  федеральными  законами  в   случаях     возникновения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необходимости  использования  водного  объекта  для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нужд.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 предъявления требования о принудительном прекращении пользования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водным объектом Уполномоченный  орган  обязан  вынести   Водопользователю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предупреждение по форме, утверждаемой Министерством  природных   ресурсов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 экологии Российской Федерации.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Требование  об изменении или о расторжении настоящего Договора может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быть заявлено стороной в суд только после получения отказа другой стороны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  предложение  изменить  или  расторгнуть  настоящий     Договор   либо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неполучения ответа в срок, указанный в предложении или в ________ срок, а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 его отсутствии - в 30-дневный срок.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 При   прекращении   права   пользования    водным    объектом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Водопользователь обязан в срок, установленный дополнительным соглашением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сторон (в срок,  установленный  Уполномоченным  органом,  либо  в   срок,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решением суда):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 прекратить использование водного объекта;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 обеспечить консервацию или ликвидацию  гидротехнических  и   иных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сооружений, расположенных на водном объекте;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 осуществить природоохранные мероприятия, связанные с прекращением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водного объекта.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VI. Срок действия Договора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 Настоящий  Договор  признается  заключенным  с     момента   его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регистрации в государственном водном реестре.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 Срок   действия   настоящего   Договора       устанавливается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 лет, дата окончания действия настоящего Договора "_" ___ 20_ г.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(срок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прописью)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 Окончание срока действия  настоящего Договора влечет прекращение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обязатель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ств ст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орон по настоящему Договору.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VII. Рассмотрение и урегулирование споров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 Споры между сторонами, возникающие по настоящему Договору, если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они не урегулированы сторонами путем переговоров, разрешаются в порядке,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законодательством Российской Федерации.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VIII. Особые условия Договора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 Договор передачи Водопользователем своих прав  и обязанностей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настоящему Договору другому лицу подлежит государственной регистрации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государственном водном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реестре</w:t>
      </w:r>
      <w:proofErr w:type="gramEnd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 Настоящий Договор составлен  в 2 экземплярах, имеющих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одинаковую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юридическую силу, по 1 экземпляру для каждой из сторон.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1F751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IX. Адреса, подписи сторон и иные реквизиты</w:t>
      </w:r>
    </w:p>
    <w:p w:rsidR="001F7510" w:rsidRPr="001F7510" w:rsidRDefault="001F7510" w:rsidP="001F75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1"/>
          <w:szCs w:val="41"/>
        </w:rPr>
      </w:pPr>
      <w:r w:rsidRPr="001F7510">
        <w:rPr>
          <w:rFonts w:ascii="Arial" w:eastAsia="Times New Roman" w:hAnsi="Arial" w:cs="Arial"/>
          <w:color w:val="000000"/>
          <w:sz w:val="41"/>
          <w:szCs w:val="41"/>
        </w:rPr>
        <w:br/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Уполномоченный орган:                  Водопользователь: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_________________________________      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(полное наименование органа)        (полное наименование - для организации или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ИНН ____________________________       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фамилия, имя, отчество - для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индивидуального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ОГРН ___________________________       ____________________________________________</w:t>
      </w:r>
    </w:p>
    <w:p w:rsidR="001F7510" w:rsidRPr="001F7510" w:rsidRDefault="00C0390C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1" w:history="1">
        <w:r w:rsidR="001F7510"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ОКАТО</w:t>
        </w:r>
      </w:hyperlink>
      <w:r w:rsidR="001F7510" w:rsidRPr="001F7510">
        <w:rPr>
          <w:rFonts w:ascii="Courier New" w:eastAsia="Times New Roman" w:hAnsi="Courier New" w:cs="Courier New"/>
          <w:color w:val="000000"/>
          <w:sz w:val="20"/>
          <w:szCs w:val="20"/>
        </w:rPr>
        <w:t> __________________________       предпринимателя либо физического лица -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____________________________________________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указать нужное)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Адрес: _________________________       ИНН 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ОГРН 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  <w:hyperlink r:id="rId92" w:history="1">
        <w:r w:rsidRPr="001F7510">
          <w:rPr>
            <w:rFonts w:ascii="Courier New" w:eastAsia="Times New Roman" w:hAnsi="Courier New" w:cs="Courier New"/>
            <w:color w:val="26579A"/>
            <w:sz w:val="20"/>
            <w:szCs w:val="20"/>
          </w:rPr>
          <w:t>ОКАТО</w:t>
        </w:r>
      </w:hyperlink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 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Адрес: _____________________________________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 _________  ___________________________  _________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   (подпись)    (фамилия, имя, отчество    (подпись)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уполномоченного                      водопользователя или</w:t>
      </w:r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>должностного лица)                   уполномоченного им лица)</w:t>
      </w:r>
      <w:proofErr w:type="gramEnd"/>
    </w:p>
    <w:p w:rsidR="001F7510" w:rsidRPr="001F7510" w:rsidRDefault="001F7510" w:rsidP="001F7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75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М.П.                                       М.П.</w:t>
      </w:r>
    </w:p>
    <w:p w:rsidR="001E0EB3" w:rsidRDefault="001F7510" w:rsidP="001F7510">
      <w:r w:rsidRPr="001F751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F7510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1E0EB3" w:rsidSect="00C0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7510"/>
    <w:rsid w:val="001E0EB3"/>
    <w:rsid w:val="001F7510"/>
    <w:rsid w:val="00381D5E"/>
    <w:rsid w:val="00C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0C"/>
  </w:style>
  <w:style w:type="paragraph" w:styleId="4">
    <w:name w:val="heading 4"/>
    <w:basedOn w:val="a"/>
    <w:link w:val="40"/>
    <w:uiPriority w:val="9"/>
    <w:qFormat/>
    <w:rsid w:val="001F7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1F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F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F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7510"/>
  </w:style>
  <w:style w:type="character" w:styleId="a3">
    <w:name w:val="Hyperlink"/>
    <w:basedOn w:val="a0"/>
    <w:uiPriority w:val="99"/>
    <w:semiHidden/>
    <w:unhideWhenUsed/>
    <w:rsid w:val="001F75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510"/>
    <w:rPr>
      <w:color w:val="800080"/>
      <w:u w:val="single"/>
    </w:rPr>
  </w:style>
  <w:style w:type="paragraph" w:customStyle="1" w:styleId="s16">
    <w:name w:val="s_16"/>
    <w:basedOn w:val="a"/>
    <w:rsid w:val="001F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F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F7510"/>
  </w:style>
  <w:style w:type="paragraph" w:styleId="HTML">
    <w:name w:val="HTML Preformatted"/>
    <w:basedOn w:val="a"/>
    <w:link w:val="HTML0"/>
    <w:uiPriority w:val="99"/>
    <w:semiHidden/>
    <w:unhideWhenUsed/>
    <w:rsid w:val="001F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5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47594/3/" TargetMode="External"/><Relationship Id="rId18" Type="http://schemas.openxmlformats.org/officeDocument/2006/relationships/hyperlink" Target="http://base.garant.ru/12147594/4/" TargetMode="External"/><Relationship Id="rId26" Type="http://schemas.openxmlformats.org/officeDocument/2006/relationships/hyperlink" Target="http://base.garant.ru/70242610/" TargetMode="External"/><Relationship Id="rId39" Type="http://schemas.openxmlformats.org/officeDocument/2006/relationships/hyperlink" Target="http://base.garant.ru/58046861/" TargetMode="External"/><Relationship Id="rId21" Type="http://schemas.openxmlformats.org/officeDocument/2006/relationships/hyperlink" Target="http://base.garant.ru/12160608/" TargetMode="External"/><Relationship Id="rId34" Type="http://schemas.openxmlformats.org/officeDocument/2006/relationships/hyperlink" Target="http://base.garant.ru/70384586/" TargetMode="External"/><Relationship Id="rId42" Type="http://schemas.openxmlformats.org/officeDocument/2006/relationships/hyperlink" Target="http://base.garant.ru/58046861/" TargetMode="External"/><Relationship Id="rId47" Type="http://schemas.openxmlformats.org/officeDocument/2006/relationships/hyperlink" Target="http://base.garant.ru/70242610/" TargetMode="External"/><Relationship Id="rId50" Type="http://schemas.openxmlformats.org/officeDocument/2006/relationships/hyperlink" Target="http://base.garant.ru/70242610/" TargetMode="External"/><Relationship Id="rId55" Type="http://schemas.openxmlformats.org/officeDocument/2006/relationships/hyperlink" Target="http://base.garant.ru/70242610/" TargetMode="External"/><Relationship Id="rId63" Type="http://schemas.openxmlformats.org/officeDocument/2006/relationships/hyperlink" Target="http://base.garant.ru/70242610/" TargetMode="External"/><Relationship Id="rId68" Type="http://schemas.openxmlformats.org/officeDocument/2006/relationships/hyperlink" Target="http://base.garant.ru/58046861/" TargetMode="External"/><Relationship Id="rId76" Type="http://schemas.openxmlformats.org/officeDocument/2006/relationships/hyperlink" Target="http://base.garant.ru/12159342/" TargetMode="External"/><Relationship Id="rId84" Type="http://schemas.openxmlformats.org/officeDocument/2006/relationships/hyperlink" Target="http://base.garant.ru/12159342/" TargetMode="External"/><Relationship Id="rId89" Type="http://schemas.openxmlformats.org/officeDocument/2006/relationships/hyperlink" Target="http://base.garant.ru/10164072/30/" TargetMode="External"/><Relationship Id="rId7" Type="http://schemas.openxmlformats.org/officeDocument/2006/relationships/hyperlink" Target="http://base.garant.ru/2162375/" TargetMode="External"/><Relationship Id="rId71" Type="http://schemas.openxmlformats.org/officeDocument/2006/relationships/hyperlink" Target="http://base.garant.ru/70242610/" TargetMode="External"/><Relationship Id="rId92" Type="http://schemas.openxmlformats.org/officeDocument/2006/relationships/hyperlink" Target="http://base.garant.ru/17906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242610/" TargetMode="External"/><Relationship Id="rId29" Type="http://schemas.openxmlformats.org/officeDocument/2006/relationships/hyperlink" Target="http://base.garant.ru/12159342/" TargetMode="External"/><Relationship Id="rId11" Type="http://schemas.openxmlformats.org/officeDocument/2006/relationships/hyperlink" Target="http://base.garant.ru/12159342/" TargetMode="External"/><Relationship Id="rId24" Type="http://schemas.openxmlformats.org/officeDocument/2006/relationships/hyperlink" Target="http://base.garant.ru/70242610/" TargetMode="External"/><Relationship Id="rId32" Type="http://schemas.openxmlformats.org/officeDocument/2006/relationships/hyperlink" Target="http://base.garant.ru/12159342/" TargetMode="External"/><Relationship Id="rId37" Type="http://schemas.openxmlformats.org/officeDocument/2006/relationships/hyperlink" Target="http://base.garant.ru/12159342/" TargetMode="External"/><Relationship Id="rId40" Type="http://schemas.openxmlformats.org/officeDocument/2006/relationships/hyperlink" Target="http://base.garant.ru/12159342/" TargetMode="External"/><Relationship Id="rId45" Type="http://schemas.openxmlformats.org/officeDocument/2006/relationships/hyperlink" Target="http://base.garant.ru/70242610/" TargetMode="External"/><Relationship Id="rId53" Type="http://schemas.openxmlformats.org/officeDocument/2006/relationships/hyperlink" Target="http://base.garant.ru/12159342/" TargetMode="External"/><Relationship Id="rId58" Type="http://schemas.openxmlformats.org/officeDocument/2006/relationships/hyperlink" Target="http://base.garant.ru/70242610/" TargetMode="External"/><Relationship Id="rId66" Type="http://schemas.openxmlformats.org/officeDocument/2006/relationships/hyperlink" Target="http://base.garant.ru/12151020/" TargetMode="External"/><Relationship Id="rId74" Type="http://schemas.openxmlformats.org/officeDocument/2006/relationships/hyperlink" Target="http://base.garant.ru/12166820/" TargetMode="External"/><Relationship Id="rId79" Type="http://schemas.openxmlformats.org/officeDocument/2006/relationships/hyperlink" Target="http://base.garant.ru/12151373/" TargetMode="External"/><Relationship Id="rId87" Type="http://schemas.openxmlformats.org/officeDocument/2006/relationships/hyperlink" Target="http://base.garant.ru/12159342/" TargetMode="External"/><Relationship Id="rId5" Type="http://schemas.openxmlformats.org/officeDocument/2006/relationships/hyperlink" Target="http://base.garant.ru/12159342/" TargetMode="External"/><Relationship Id="rId61" Type="http://schemas.openxmlformats.org/officeDocument/2006/relationships/hyperlink" Target="http://base.garant.ru/70242610/" TargetMode="External"/><Relationship Id="rId82" Type="http://schemas.openxmlformats.org/officeDocument/2006/relationships/hyperlink" Target="http://base.garant.ru/12151020/" TargetMode="External"/><Relationship Id="rId90" Type="http://schemas.openxmlformats.org/officeDocument/2006/relationships/hyperlink" Target="http://base.garant.ru/12159342/" TargetMode="External"/><Relationship Id="rId19" Type="http://schemas.openxmlformats.org/officeDocument/2006/relationships/hyperlink" Target="http://base.garant.ru/12159342/" TargetMode="External"/><Relationship Id="rId14" Type="http://schemas.openxmlformats.org/officeDocument/2006/relationships/hyperlink" Target="http://base.garant.ru/12159342/" TargetMode="External"/><Relationship Id="rId22" Type="http://schemas.openxmlformats.org/officeDocument/2006/relationships/hyperlink" Target="http://base.garant.ru/12160608/" TargetMode="External"/><Relationship Id="rId27" Type="http://schemas.openxmlformats.org/officeDocument/2006/relationships/hyperlink" Target="http://base.garant.ru/58046861/" TargetMode="External"/><Relationship Id="rId30" Type="http://schemas.openxmlformats.org/officeDocument/2006/relationships/hyperlink" Target="http://base.garant.ru/70242610/" TargetMode="External"/><Relationship Id="rId35" Type="http://schemas.openxmlformats.org/officeDocument/2006/relationships/hyperlink" Target="http://base.garant.ru/12159342/" TargetMode="External"/><Relationship Id="rId43" Type="http://schemas.openxmlformats.org/officeDocument/2006/relationships/hyperlink" Target="http://base.garant.ru/12184522/" TargetMode="External"/><Relationship Id="rId48" Type="http://schemas.openxmlformats.org/officeDocument/2006/relationships/hyperlink" Target="http://base.garant.ru/58046861/" TargetMode="External"/><Relationship Id="rId56" Type="http://schemas.openxmlformats.org/officeDocument/2006/relationships/hyperlink" Target="http://base.garant.ru/58046861/" TargetMode="External"/><Relationship Id="rId64" Type="http://schemas.openxmlformats.org/officeDocument/2006/relationships/hyperlink" Target="http://base.garant.ru/58046861/" TargetMode="External"/><Relationship Id="rId69" Type="http://schemas.openxmlformats.org/officeDocument/2006/relationships/hyperlink" Target="http://base.garant.ru/12184522/" TargetMode="External"/><Relationship Id="rId77" Type="http://schemas.openxmlformats.org/officeDocument/2006/relationships/hyperlink" Target="http://base.garant.ru/12147594/" TargetMode="External"/><Relationship Id="rId8" Type="http://schemas.openxmlformats.org/officeDocument/2006/relationships/hyperlink" Target="http://base.garant.ru/2162375/" TargetMode="External"/><Relationship Id="rId51" Type="http://schemas.openxmlformats.org/officeDocument/2006/relationships/hyperlink" Target="http://base.garant.ru/58046861/" TargetMode="External"/><Relationship Id="rId72" Type="http://schemas.openxmlformats.org/officeDocument/2006/relationships/hyperlink" Target="http://base.garant.ru/12147594/2/" TargetMode="External"/><Relationship Id="rId80" Type="http://schemas.openxmlformats.org/officeDocument/2006/relationships/hyperlink" Target="http://base.garant.ru/12172190/" TargetMode="External"/><Relationship Id="rId85" Type="http://schemas.openxmlformats.org/officeDocument/2006/relationships/hyperlink" Target="http://base.garant.ru/12159342/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59342/" TargetMode="External"/><Relationship Id="rId17" Type="http://schemas.openxmlformats.org/officeDocument/2006/relationships/hyperlink" Target="http://base.garant.ru/2167372/" TargetMode="External"/><Relationship Id="rId25" Type="http://schemas.openxmlformats.org/officeDocument/2006/relationships/hyperlink" Target="http://base.garant.ru/58046861/" TargetMode="External"/><Relationship Id="rId33" Type="http://schemas.openxmlformats.org/officeDocument/2006/relationships/hyperlink" Target="http://base.garant.ru/12159342/" TargetMode="External"/><Relationship Id="rId38" Type="http://schemas.openxmlformats.org/officeDocument/2006/relationships/hyperlink" Target="http://base.garant.ru/70242610/" TargetMode="External"/><Relationship Id="rId46" Type="http://schemas.openxmlformats.org/officeDocument/2006/relationships/hyperlink" Target="http://base.garant.ru/58046861/" TargetMode="External"/><Relationship Id="rId59" Type="http://schemas.openxmlformats.org/officeDocument/2006/relationships/hyperlink" Target="http://base.garant.ru/58046861/" TargetMode="External"/><Relationship Id="rId67" Type="http://schemas.openxmlformats.org/officeDocument/2006/relationships/hyperlink" Target="http://base.garant.ru/70242610/" TargetMode="External"/><Relationship Id="rId20" Type="http://schemas.openxmlformats.org/officeDocument/2006/relationships/hyperlink" Target="http://base.garant.ru/12166820/" TargetMode="External"/><Relationship Id="rId41" Type="http://schemas.openxmlformats.org/officeDocument/2006/relationships/hyperlink" Target="http://base.garant.ru/70242610/" TargetMode="External"/><Relationship Id="rId54" Type="http://schemas.openxmlformats.org/officeDocument/2006/relationships/hyperlink" Target="http://base.garant.ru/12159342/" TargetMode="External"/><Relationship Id="rId62" Type="http://schemas.openxmlformats.org/officeDocument/2006/relationships/hyperlink" Target="http://base.garant.ru/58046861/" TargetMode="External"/><Relationship Id="rId70" Type="http://schemas.openxmlformats.org/officeDocument/2006/relationships/hyperlink" Target="http://base.garant.ru/12184522/" TargetMode="External"/><Relationship Id="rId75" Type="http://schemas.openxmlformats.org/officeDocument/2006/relationships/hyperlink" Target="http://base.garant.ru/5228699/" TargetMode="External"/><Relationship Id="rId83" Type="http://schemas.openxmlformats.org/officeDocument/2006/relationships/hyperlink" Target="http://base.garant.ru/12151020/" TargetMode="External"/><Relationship Id="rId88" Type="http://schemas.openxmlformats.org/officeDocument/2006/relationships/hyperlink" Target="http://base.garant.ru/10164072/26/" TargetMode="External"/><Relationship Id="rId91" Type="http://schemas.openxmlformats.org/officeDocument/2006/relationships/hyperlink" Target="http://base.garant.ru/17906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59342/" TargetMode="External"/><Relationship Id="rId15" Type="http://schemas.openxmlformats.org/officeDocument/2006/relationships/hyperlink" Target="http://base.garant.ru/12159342/" TargetMode="External"/><Relationship Id="rId23" Type="http://schemas.openxmlformats.org/officeDocument/2006/relationships/hyperlink" Target="http://base.garant.ru/70242610/" TargetMode="External"/><Relationship Id="rId28" Type="http://schemas.openxmlformats.org/officeDocument/2006/relationships/hyperlink" Target="http://base.garant.ru/70242610/" TargetMode="External"/><Relationship Id="rId36" Type="http://schemas.openxmlformats.org/officeDocument/2006/relationships/hyperlink" Target="http://base.garant.ru/12159342/" TargetMode="External"/><Relationship Id="rId49" Type="http://schemas.openxmlformats.org/officeDocument/2006/relationships/hyperlink" Target="http://base.garant.ru/12159342/" TargetMode="External"/><Relationship Id="rId57" Type="http://schemas.openxmlformats.org/officeDocument/2006/relationships/hyperlink" Target="http://base.garant.ru/2162375/" TargetMode="External"/><Relationship Id="rId10" Type="http://schemas.openxmlformats.org/officeDocument/2006/relationships/hyperlink" Target="http://base.garant.ru/12159342/" TargetMode="External"/><Relationship Id="rId31" Type="http://schemas.openxmlformats.org/officeDocument/2006/relationships/hyperlink" Target="http://base.garant.ru/12159342/" TargetMode="External"/><Relationship Id="rId44" Type="http://schemas.openxmlformats.org/officeDocument/2006/relationships/hyperlink" Target="http://base.garant.ru/12184522/" TargetMode="External"/><Relationship Id="rId52" Type="http://schemas.openxmlformats.org/officeDocument/2006/relationships/hyperlink" Target="http://base.garant.ru/12159342/" TargetMode="External"/><Relationship Id="rId60" Type="http://schemas.openxmlformats.org/officeDocument/2006/relationships/hyperlink" Target="http://base.garant.ru/12159342/" TargetMode="External"/><Relationship Id="rId65" Type="http://schemas.openxmlformats.org/officeDocument/2006/relationships/hyperlink" Target="http://base.garant.ru/12151020/" TargetMode="External"/><Relationship Id="rId73" Type="http://schemas.openxmlformats.org/officeDocument/2006/relationships/hyperlink" Target="http://base.garant.ru/12147594/5/" TargetMode="External"/><Relationship Id="rId78" Type="http://schemas.openxmlformats.org/officeDocument/2006/relationships/hyperlink" Target="http://base.garant.ru/12147594/5/" TargetMode="External"/><Relationship Id="rId81" Type="http://schemas.openxmlformats.org/officeDocument/2006/relationships/hyperlink" Target="http://base.garant.ru/12151020/" TargetMode="External"/><Relationship Id="rId86" Type="http://schemas.openxmlformats.org/officeDocument/2006/relationships/hyperlink" Target="http://base.garant.ru/12159342/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base.garant.ru/12147594/3/" TargetMode="External"/><Relationship Id="rId9" Type="http://schemas.openxmlformats.org/officeDocument/2006/relationships/hyperlink" Target="http://base.garant.ru/21623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7725</Words>
  <Characters>44036</Characters>
  <Application>Microsoft Office Word</Application>
  <DocSecurity>0</DocSecurity>
  <Lines>366</Lines>
  <Paragraphs>103</Paragraphs>
  <ScaleCrop>false</ScaleCrop>
  <Company/>
  <LinksUpToDate>false</LinksUpToDate>
  <CharactersWithSpaces>51658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2014-04-10T07:24:00Z</dcterms:created>
  <dcterms:modified xsi:type="dcterms:W3CDTF">2014-04-10T07:27:00Z</dcterms:modified>
</cp:coreProperties>
</file>